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5B19" w14:textId="77777777" w:rsidR="00877197" w:rsidRDefault="00000000">
      <w:pPr>
        <w:pStyle w:val="BodyText"/>
        <w:ind w:left="1377"/>
        <w:rPr>
          <w:rFonts w:ascii="Times New Roman"/>
          <w:sz w:val="20"/>
        </w:rPr>
      </w:pPr>
      <w:r>
        <w:pict w14:anchorId="14E25B44">
          <v:rect id="docshape1" o:spid="_x0000_s1027" style="position:absolute;left:0;text-align:left;margin-left:34.55pt;margin-top:132.5pt;width:542.9pt;height:1.45pt;z-index:15728640;mso-position-horizontal-relative:page;mso-position-vertical-relative:page" fillcolor="black" stroked="f">
            <w10:wrap anchorx="page" anchory="page"/>
          </v:rect>
        </w:pict>
      </w:r>
      <w:r>
        <w:pict w14:anchorId="14E25B45">
          <v:line id="_x0000_s1026" style="position:absolute;left:0;text-align:left;z-index:15729152;mso-position-horizontal-relative:page;mso-position-vertical-relative:page" from="36pt,253pt" to="573.95pt,253pt" strokeweight="1.09pt">
            <w10:wrap anchorx="page" anchory="page"/>
          </v:line>
        </w:pict>
      </w:r>
      <w:r w:rsidR="00D30F76">
        <w:rPr>
          <w:rFonts w:ascii="Times New Roman"/>
          <w:noProof/>
          <w:sz w:val="20"/>
        </w:rPr>
        <w:drawing>
          <wp:inline distT="0" distB="0" distL="0" distR="0" wp14:anchorId="14E25B46" wp14:editId="14E25B47">
            <wp:extent cx="5286374" cy="1057275"/>
            <wp:effectExtent l="0" t="0" r="0" b="0"/>
            <wp:docPr id="1" name="image1.png" descr="Graphical user interfac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286374" cy="1057275"/>
                    </a:xfrm>
                    <a:prstGeom prst="rect">
                      <a:avLst/>
                    </a:prstGeom>
                  </pic:spPr>
                </pic:pic>
              </a:graphicData>
            </a:graphic>
          </wp:inline>
        </w:drawing>
      </w:r>
    </w:p>
    <w:p w14:paraId="14E25B1A" w14:textId="77777777" w:rsidR="00877197" w:rsidRDefault="00877197">
      <w:pPr>
        <w:pStyle w:val="BodyText"/>
        <w:rPr>
          <w:rFonts w:ascii="Times New Roman"/>
          <w:sz w:val="20"/>
        </w:rPr>
      </w:pPr>
    </w:p>
    <w:p w14:paraId="14E25B1B" w14:textId="77777777" w:rsidR="00877197" w:rsidRDefault="00877197">
      <w:pPr>
        <w:pStyle w:val="BodyText"/>
        <w:spacing w:before="9"/>
        <w:rPr>
          <w:rFonts w:ascii="Times New Roman"/>
          <w:sz w:val="20"/>
        </w:rPr>
      </w:pPr>
    </w:p>
    <w:p w14:paraId="14E25B1C" w14:textId="77777777" w:rsidR="00877197" w:rsidRDefault="00D30F76">
      <w:pPr>
        <w:pStyle w:val="BodyText"/>
        <w:spacing w:before="52" w:line="244" w:lineRule="auto"/>
        <w:ind w:left="137"/>
      </w:pPr>
      <w:r>
        <w:t>Pursuant</w:t>
      </w:r>
      <w:r>
        <w:rPr>
          <w:spacing w:val="-7"/>
        </w:rPr>
        <w:t xml:space="preserve"> </w:t>
      </w:r>
      <w:r>
        <w:t>to</w:t>
      </w:r>
      <w:r>
        <w:rPr>
          <w:spacing w:val="-3"/>
        </w:rPr>
        <w:t xml:space="preserve"> </w:t>
      </w:r>
      <w:r>
        <w:t>Section</w:t>
      </w:r>
      <w:r>
        <w:rPr>
          <w:spacing w:val="-7"/>
        </w:rPr>
        <w:t xml:space="preserve"> </w:t>
      </w:r>
      <w:r>
        <w:t>19.84,</w:t>
      </w:r>
      <w:r>
        <w:rPr>
          <w:spacing w:val="-4"/>
        </w:rPr>
        <w:t xml:space="preserve"> </w:t>
      </w:r>
      <w:r>
        <w:t>Wisconsin</w:t>
      </w:r>
      <w:r>
        <w:rPr>
          <w:spacing w:val="-5"/>
        </w:rPr>
        <w:t xml:space="preserve"> </w:t>
      </w:r>
      <w:r>
        <w:t>Statutes,</w:t>
      </w:r>
      <w:r>
        <w:rPr>
          <w:spacing w:val="-13"/>
        </w:rPr>
        <w:t xml:space="preserve"> </w:t>
      </w:r>
      <w:r>
        <w:t>notice</w:t>
      </w:r>
      <w:r>
        <w:rPr>
          <w:spacing w:val="-1"/>
        </w:rPr>
        <w:t xml:space="preserve"> </w:t>
      </w:r>
      <w:r>
        <w:t>is</w:t>
      </w:r>
      <w:r>
        <w:rPr>
          <w:spacing w:val="-14"/>
        </w:rPr>
        <w:t xml:space="preserve"> </w:t>
      </w:r>
      <w:r>
        <w:t>hereby</w:t>
      </w:r>
      <w:r>
        <w:rPr>
          <w:spacing w:val="-7"/>
        </w:rPr>
        <w:t xml:space="preserve"> </w:t>
      </w:r>
      <w:r>
        <w:t>given</w:t>
      </w:r>
      <w:r>
        <w:rPr>
          <w:spacing w:val="-8"/>
        </w:rPr>
        <w:t xml:space="preserve"> </w:t>
      </w:r>
      <w:r>
        <w:t>to</w:t>
      </w:r>
      <w:r>
        <w:rPr>
          <w:spacing w:val="-8"/>
        </w:rPr>
        <w:t xml:space="preserve"> </w:t>
      </w:r>
      <w:r>
        <w:t>the</w:t>
      </w:r>
      <w:r>
        <w:rPr>
          <w:spacing w:val="-3"/>
        </w:rPr>
        <w:t xml:space="preserve"> </w:t>
      </w:r>
      <w:r>
        <w:t>public</w:t>
      </w:r>
      <w:r>
        <w:rPr>
          <w:spacing w:val="-12"/>
        </w:rPr>
        <w:t xml:space="preserve"> </w:t>
      </w:r>
      <w:r>
        <w:t>by</w:t>
      </w:r>
      <w:r>
        <w:rPr>
          <w:spacing w:val="-9"/>
        </w:rPr>
        <w:t xml:space="preserve"> </w:t>
      </w:r>
      <w:r>
        <w:t>the</w:t>
      </w:r>
      <w:r>
        <w:rPr>
          <w:spacing w:val="-11"/>
        </w:rPr>
        <w:t xml:space="preserve"> </w:t>
      </w:r>
      <w:r>
        <w:t>Village</w:t>
      </w:r>
      <w:r>
        <w:rPr>
          <w:spacing w:val="-8"/>
        </w:rPr>
        <w:t xml:space="preserve"> </w:t>
      </w:r>
      <w:r>
        <w:t>President, that the following meeting will be held:</w:t>
      </w:r>
    </w:p>
    <w:p w14:paraId="14E25B1D" w14:textId="77777777" w:rsidR="00877197" w:rsidRDefault="00877197">
      <w:pPr>
        <w:pStyle w:val="BodyText"/>
        <w:spacing w:before="1"/>
        <w:rPr>
          <w:sz w:val="28"/>
        </w:rPr>
      </w:pPr>
    </w:p>
    <w:tbl>
      <w:tblPr>
        <w:tblW w:w="0" w:type="auto"/>
        <w:tblInd w:w="111" w:type="dxa"/>
        <w:tblLayout w:type="fixed"/>
        <w:tblCellMar>
          <w:left w:w="0" w:type="dxa"/>
          <w:right w:w="0" w:type="dxa"/>
        </w:tblCellMar>
        <w:tblLook w:val="01E0" w:firstRow="1" w:lastRow="1" w:firstColumn="1" w:lastColumn="1" w:noHBand="0" w:noVBand="0"/>
      </w:tblPr>
      <w:tblGrid>
        <w:gridCol w:w="1089"/>
        <w:gridCol w:w="4228"/>
        <w:gridCol w:w="1119"/>
        <w:gridCol w:w="3191"/>
      </w:tblGrid>
      <w:tr w:rsidR="00877197" w14:paraId="14E25B23" w14:textId="77777777">
        <w:trPr>
          <w:trHeight w:val="487"/>
        </w:trPr>
        <w:tc>
          <w:tcPr>
            <w:tcW w:w="1089" w:type="dxa"/>
          </w:tcPr>
          <w:p w14:paraId="14E25B1E" w14:textId="77777777" w:rsidR="00877197" w:rsidRDefault="00D30F76">
            <w:pPr>
              <w:pStyle w:val="TableParagraph"/>
              <w:spacing w:line="264" w:lineRule="exact"/>
              <w:ind w:left="50"/>
              <w:rPr>
                <w:b/>
                <w:sz w:val="24"/>
              </w:rPr>
            </w:pPr>
            <w:r>
              <w:rPr>
                <w:b/>
                <w:spacing w:val="-2"/>
                <w:sz w:val="24"/>
              </w:rPr>
              <w:t>Meeting:</w:t>
            </w:r>
          </w:p>
        </w:tc>
        <w:tc>
          <w:tcPr>
            <w:tcW w:w="4228" w:type="dxa"/>
          </w:tcPr>
          <w:p w14:paraId="14E25B20" w14:textId="6CAC7646" w:rsidR="00877197" w:rsidRDefault="00896D41" w:rsidP="00AF1496">
            <w:pPr>
              <w:pStyle w:val="TableParagraph"/>
              <w:spacing w:line="219" w:lineRule="exact"/>
              <w:rPr>
                <w:b/>
                <w:sz w:val="24"/>
              </w:rPr>
            </w:pPr>
            <w:r>
              <w:rPr>
                <w:b/>
                <w:sz w:val="24"/>
              </w:rPr>
              <w:t xml:space="preserve">Regular Village of Wilton Board Meeting </w:t>
            </w:r>
          </w:p>
        </w:tc>
        <w:tc>
          <w:tcPr>
            <w:tcW w:w="1119" w:type="dxa"/>
          </w:tcPr>
          <w:p w14:paraId="14E25B21" w14:textId="77777777" w:rsidR="00877197" w:rsidRDefault="00D30F76">
            <w:pPr>
              <w:pStyle w:val="TableParagraph"/>
              <w:spacing w:line="264" w:lineRule="exact"/>
              <w:ind w:left="197"/>
              <w:rPr>
                <w:b/>
                <w:sz w:val="24"/>
              </w:rPr>
            </w:pPr>
            <w:r>
              <w:rPr>
                <w:b/>
                <w:spacing w:val="-2"/>
                <w:sz w:val="24"/>
              </w:rPr>
              <w:t>Date:</w:t>
            </w:r>
          </w:p>
        </w:tc>
        <w:tc>
          <w:tcPr>
            <w:tcW w:w="3191" w:type="dxa"/>
          </w:tcPr>
          <w:p w14:paraId="14E25B22" w14:textId="2A807216" w:rsidR="00877197" w:rsidRDefault="00896D41">
            <w:pPr>
              <w:pStyle w:val="TableParagraph"/>
              <w:spacing w:line="264" w:lineRule="exact"/>
              <w:ind w:left="374"/>
              <w:rPr>
                <w:b/>
                <w:sz w:val="24"/>
              </w:rPr>
            </w:pPr>
            <w:r>
              <w:rPr>
                <w:b/>
                <w:sz w:val="24"/>
              </w:rPr>
              <w:t xml:space="preserve">Monday, </w:t>
            </w:r>
            <w:r w:rsidR="009D1F90">
              <w:rPr>
                <w:b/>
                <w:sz w:val="24"/>
              </w:rPr>
              <w:t xml:space="preserve">July </w:t>
            </w:r>
            <w:r w:rsidR="00AF348D">
              <w:rPr>
                <w:b/>
                <w:sz w:val="24"/>
              </w:rPr>
              <w:t>14</w:t>
            </w:r>
            <w:r w:rsidR="00474970">
              <w:rPr>
                <w:b/>
                <w:sz w:val="24"/>
              </w:rPr>
              <w:t>, 202</w:t>
            </w:r>
            <w:r w:rsidR="00AF348D">
              <w:rPr>
                <w:b/>
                <w:sz w:val="24"/>
              </w:rPr>
              <w:t>5</w:t>
            </w:r>
          </w:p>
        </w:tc>
      </w:tr>
      <w:tr w:rsidR="00877197" w14:paraId="14E25B29" w14:textId="77777777">
        <w:trPr>
          <w:trHeight w:val="467"/>
        </w:trPr>
        <w:tc>
          <w:tcPr>
            <w:tcW w:w="1089" w:type="dxa"/>
          </w:tcPr>
          <w:p w14:paraId="14E25B24" w14:textId="77777777" w:rsidR="00877197" w:rsidRDefault="00D30F76">
            <w:pPr>
              <w:pStyle w:val="TableParagraph"/>
              <w:ind w:left="50"/>
              <w:rPr>
                <w:b/>
                <w:sz w:val="24"/>
              </w:rPr>
            </w:pPr>
            <w:r>
              <w:rPr>
                <w:b/>
                <w:spacing w:val="-2"/>
                <w:sz w:val="24"/>
              </w:rPr>
              <w:t>Location:</w:t>
            </w:r>
          </w:p>
        </w:tc>
        <w:tc>
          <w:tcPr>
            <w:tcW w:w="4228" w:type="dxa"/>
          </w:tcPr>
          <w:p w14:paraId="58BCD483" w14:textId="5192366A" w:rsidR="00877197" w:rsidRDefault="009F3CE5">
            <w:pPr>
              <w:pStyle w:val="TableParagraph"/>
              <w:spacing w:line="234" w:lineRule="exact"/>
              <w:rPr>
                <w:b/>
                <w:sz w:val="24"/>
              </w:rPr>
            </w:pPr>
            <w:r>
              <w:rPr>
                <w:b/>
                <w:sz w:val="24"/>
              </w:rPr>
              <w:t xml:space="preserve">Village </w:t>
            </w:r>
            <w:r w:rsidR="00F67CDB">
              <w:rPr>
                <w:b/>
                <w:sz w:val="24"/>
              </w:rPr>
              <w:t xml:space="preserve">Clerk </w:t>
            </w:r>
            <w:r>
              <w:rPr>
                <w:b/>
                <w:sz w:val="24"/>
              </w:rPr>
              <w:t>Office</w:t>
            </w:r>
          </w:p>
          <w:p w14:paraId="14E25B26" w14:textId="719960B6" w:rsidR="00E84907" w:rsidRDefault="00E84907">
            <w:pPr>
              <w:pStyle w:val="TableParagraph"/>
              <w:spacing w:line="234" w:lineRule="exact"/>
              <w:rPr>
                <w:b/>
                <w:sz w:val="24"/>
              </w:rPr>
            </w:pPr>
            <w:r>
              <w:rPr>
                <w:b/>
                <w:sz w:val="24"/>
              </w:rPr>
              <w:t xml:space="preserve">400 East Street </w:t>
            </w:r>
            <w:r w:rsidR="009F3CE5">
              <w:rPr>
                <w:b/>
                <w:sz w:val="24"/>
              </w:rPr>
              <w:t xml:space="preserve">Suite 103 </w:t>
            </w:r>
            <w:r>
              <w:rPr>
                <w:b/>
                <w:sz w:val="24"/>
              </w:rPr>
              <w:t>Wilton, WI</w:t>
            </w:r>
          </w:p>
        </w:tc>
        <w:tc>
          <w:tcPr>
            <w:tcW w:w="1119" w:type="dxa"/>
          </w:tcPr>
          <w:p w14:paraId="14E25B27" w14:textId="77777777" w:rsidR="00877197" w:rsidRDefault="00D30F76">
            <w:pPr>
              <w:pStyle w:val="TableParagraph"/>
              <w:ind w:left="197"/>
              <w:rPr>
                <w:b/>
                <w:sz w:val="24"/>
              </w:rPr>
            </w:pPr>
            <w:r>
              <w:rPr>
                <w:b/>
                <w:spacing w:val="-2"/>
                <w:sz w:val="24"/>
              </w:rPr>
              <w:t>Time:</w:t>
            </w:r>
          </w:p>
        </w:tc>
        <w:tc>
          <w:tcPr>
            <w:tcW w:w="3191" w:type="dxa"/>
          </w:tcPr>
          <w:p w14:paraId="14E25B28" w14:textId="6125A3A0" w:rsidR="00877197" w:rsidRDefault="00474970">
            <w:pPr>
              <w:pStyle w:val="TableParagraph"/>
              <w:ind w:left="374"/>
              <w:rPr>
                <w:b/>
                <w:sz w:val="24"/>
              </w:rPr>
            </w:pPr>
            <w:r>
              <w:rPr>
                <w:b/>
                <w:sz w:val="24"/>
              </w:rPr>
              <w:t>7:</w:t>
            </w:r>
            <w:r w:rsidR="00D80232">
              <w:rPr>
                <w:b/>
                <w:sz w:val="24"/>
              </w:rPr>
              <w:t>00</w:t>
            </w:r>
            <w:r w:rsidR="00E84907">
              <w:rPr>
                <w:b/>
                <w:sz w:val="24"/>
              </w:rPr>
              <w:t xml:space="preserve"> PM</w:t>
            </w:r>
          </w:p>
        </w:tc>
      </w:tr>
    </w:tbl>
    <w:p w14:paraId="14E25B30" w14:textId="46726599" w:rsidR="00877197" w:rsidRPr="00E46B89" w:rsidRDefault="00877197" w:rsidP="00EA2C1C">
      <w:pPr>
        <w:pStyle w:val="Title"/>
        <w:ind w:left="0"/>
        <w:jc w:val="left"/>
        <w:rPr>
          <w:rFonts w:asciiTheme="minorHAnsi" w:hAnsiTheme="minorHAnsi" w:cstheme="minorHAnsi"/>
        </w:rPr>
      </w:pPr>
    </w:p>
    <w:p w14:paraId="0C0AC12A" w14:textId="77777777" w:rsidR="00DB7E3B" w:rsidRPr="00DB7E3B" w:rsidRDefault="00DB7E3B" w:rsidP="00DB7E3B">
      <w:pPr>
        <w:pStyle w:val="BodyText"/>
        <w:jc w:val="center"/>
        <w:rPr>
          <w:rFonts w:asciiTheme="minorHAnsi" w:hAnsiTheme="minorHAnsi" w:cstheme="minorHAnsi"/>
          <w:b/>
          <w:sz w:val="20"/>
          <w:szCs w:val="20"/>
          <w:u w:val="single"/>
        </w:rPr>
      </w:pPr>
      <w:r w:rsidRPr="00DB7E3B">
        <w:rPr>
          <w:rFonts w:asciiTheme="minorHAnsi" w:hAnsiTheme="minorHAnsi" w:cstheme="minorHAnsi"/>
          <w:b/>
          <w:sz w:val="20"/>
          <w:szCs w:val="20"/>
          <w:u w:val="single"/>
        </w:rPr>
        <w:t>AGENDA</w:t>
      </w:r>
    </w:p>
    <w:p w14:paraId="13A123FB"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A.</w:t>
      </w:r>
      <w:r w:rsidRPr="00DB7E3B">
        <w:rPr>
          <w:rFonts w:asciiTheme="minorHAnsi" w:hAnsiTheme="minorHAnsi" w:cstheme="minorHAnsi"/>
          <w:b/>
          <w:sz w:val="20"/>
          <w:szCs w:val="20"/>
        </w:rPr>
        <w:tab/>
        <w:t>Call to Order</w:t>
      </w:r>
    </w:p>
    <w:p w14:paraId="27EDFEBF"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B.</w:t>
      </w:r>
      <w:r w:rsidRPr="00DB7E3B">
        <w:rPr>
          <w:rFonts w:asciiTheme="minorHAnsi" w:hAnsiTheme="minorHAnsi" w:cstheme="minorHAnsi"/>
          <w:b/>
          <w:sz w:val="20"/>
          <w:szCs w:val="20"/>
        </w:rPr>
        <w:tab/>
        <w:t>Roll Call</w:t>
      </w:r>
    </w:p>
    <w:p w14:paraId="2CBC1C94"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C.</w:t>
      </w:r>
      <w:r w:rsidRPr="00DB7E3B">
        <w:rPr>
          <w:rFonts w:asciiTheme="minorHAnsi" w:hAnsiTheme="minorHAnsi" w:cstheme="minorHAnsi"/>
          <w:b/>
          <w:sz w:val="20"/>
          <w:szCs w:val="20"/>
        </w:rPr>
        <w:tab/>
        <w:t>Reports of Village Board</w:t>
      </w:r>
    </w:p>
    <w:p w14:paraId="47A121EC" w14:textId="7E17CFD9" w:rsidR="00DB7E3B" w:rsidRPr="00DB7E3B" w:rsidRDefault="00DB7E3B" w:rsidP="00DB7E3B">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a)</w:t>
      </w:r>
      <w:r w:rsidR="007722A5">
        <w:rPr>
          <w:rFonts w:asciiTheme="minorHAnsi" w:hAnsiTheme="minorHAnsi" w:cstheme="minorHAnsi"/>
          <w:b/>
          <w:sz w:val="20"/>
          <w:szCs w:val="20"/>
        </w:rPr>
        <w:tab/>
      </w:r>
      <w:r w:rsidRPr="00DB7E3B">
        <w:rPr>
          <w:rFonts w:asciiTheme="minorHAnsi" w:hAnsiTheme="minorHAnsi" w:cstheme="minorHAnsi"/>
          <w:b/>
          <w:sz w:val="20"/>
          <w:szCs w:val="20"/>
        </w:rPr>
        <w:t>President’s Report</w:t>
      </w:r>
    </w:p>
    <w:p w14:paraId="0B9F3181" w14:textId="77777777" w:rsidR="00DB7E3B" w:rsidRPr="00DB7E3B" w:rsidRDefault="00DB7E3B" w:rsidP="00DB7E3B">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b)</w:t>
      </w:r>
      <w:r w:rsidRPr="00DB7E3B">
        <w:rPr>
          <w:rFonts w:asciiTheme="minorHAnsi" w:hAnsiTheme="minorHAnsi" w:cstheme="minorHAnsi"/>
          <w:b/>
          <w:sz w:val="20"/>
          <w:szCs w:val="20"/>
        </w:rPr>
        <w:tab/>
        <w:t>Village Board Comments</w:t>
      </w:r>
    </w:p>
    <w:p w14:paraId="753AE260" w14:textId="117B6D95" w:rsidR="00DB7E3B" w:rsidRPr="00DB7E3B" w:rsidRDefault="00DB7E3B" w:rsidP="00DB7E3B">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c)</w:t>
      </w:r>
      <w:r w:rsidRPr="00DB7E3B">
        <w:rPr>
          <w:rFonts w:asciiTheme="minorHAnsi" w:hAnsiTheme="minorHAnsi" w:cstheme="minorHAnsi"/>
          <w:b/>
          <w:sz w:val="20"/>
          <w:szCs w:val="20"/>
        </w:rPr>
        <w:tab/>
      </w:r>
      <w:r w:rsidR="00DF1739">
        <w:rPr>
          <w:rFonts w:asciiTheme="minorHAnsi" w:hAnsiTheme="minorHAnsi" w:cstheme="minorHAnsi"/>
          <w:b/>
          <w:sz w:val="20"/>
          <w:szCs w:val="20"/>
        </w:rPr>
        <w:t xml:space="preserve">Village Staff Comments </w:t>
      </w:r>
    </w:p>
    <w:p w14:paraId="6F0B65C6" w14:textId="1422F179" w:rsidR="00DB7E3B" w:rsidRPr="00DB7E3B" w:rsidRDefault="00DB7E3B" w:rsidP="00DF1739">
      <w:pPr>
        <w:pStyle w:val="BodyText"/>
        <w:rPr>
          <w:rFonts w:asciiTheme="minorHAnsi" w:hAnsiTheme="minorHAnsi" w:cstheme="minorHAnsi"/>
          <w:b/>
          <w:sz w:val="20"/>
          <w:szCs w:val="20"/>
        </w:rPr>
      </w:pPr>
    </w:p>
    <w:p w14:paraId="3F92E1A8"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D.</w:t>
      </w:r>
      <w:r w:rsidRPr="00DB7E3B">
        <w:rPr>
          <w:rFonts w:asciiTheme="minorHAnsi" w:hAnsiTheme="minorHAnsi" w:cstheme="minorHAnsi"/>
          <w:b/>
          <w:sz w:val="20"/>
          <w:szCs w:val="20"/>
        </w:rPr>
        <w:tab/>
        <w:t>Consent Agenda</w:t>
      </w:r>
    </w:p>
    <w:p w14:paraId="28102C4E" w14:textId="6F23359B" w:rsidR="00DB7E3B" w:rsidRPr="00DB7E3B" w:rsidRDefault="00DB7E3B" w:rsidP="009D0C7F">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a)</w:t>
      </w:r>
      <w:r w:rsidRPr="00DB7E3B">
        <w:rPr>
          <w:rFonts w:asciiTheme="minorHAnsi" w:hAnsiTheme="minorHAnsi" w:cstheme="minorHAnsi"/>
          <w:b/>
          <w:sz w:val="20"/>
          <w:szCs w:val="20"/>
        </w:rPr>
        <w:tab/>
        <w:t>Bills for the month of</w:t>
      </w:r>
      <w:r w:rsidR="002C6411">
        <w:rPr>
          <w:rFonts w:asciiTheme="minorHAnsi" w:hAnsiTheme="minorHAnsi" w:cstheme="minorHAnsi"/>
          <w:b/>
          <w:sz w:val="20"/>
          <w:szCs w:val="20"/>
        </w:rPr>
        <w:t xml:space="preserve"> </w:t>
      </w:r>
      <w:r w:rsidR="00145AD3">
        <w:rPr>
          <w:rFonts w:asciiTheme="minorHAnsi" w:hAnsiTheme="minorHAnsi" w:cstheme="minorHAnsi"/>
          <w:b/>
          <w:sz w:val="20"/>
          <w:szCs w:val="20"/>
        </w:rPr>
        <w:t>June</w:t>
      </w:r>
      <w:r w:rsidRPr="00DB7E3B">
        <w:rPr>
          <w:rFonts w:asciiTheme="minorHAnsi" w:hAnsiTheme="minorHAnsi" w:cstheme="minorHAnsi"/>
          <w:b/>
          <w:sz w:val="20"/>
          <w:szCs w:val="20"/>
        </w:rPr>
        <w:t xml:space="preserve"> 202</w:t>
      </w:r>
      <w:r w:rsidR="00145AD3">
        <w:rPr>
          <w:rFonts w:asciiTheme="minorHAnsi" w:hAnsiTheme="minorHAnsi" w:cstheme="minorHAnsi"/>
          <w:b/>
          <w:sz w:val="20"/>
          <w:szCs w:val="20"/>
        </w:rPr>
        <w:t>5</w:t>
      </w:r>
    </w:p>
    <w:p w14:paraId="0F807B8A" w14:textId="77777777" w:rsidR="00DB7E3B" w:rsidRDefault="00DB7E3B" w:rsidP="009D0C7F">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b)</w:t>
      </w:r>
      <w:r w:rsidRPr="00DB7E3B">
        <w:rPr>
          <w:rFonts w:asciiTheme="minorHAnsi" w:hAnsiTheme="minorHAnsi" w:cstheme="minorHAnsi"/>
          <w:b/>
          <w:sz w:val="20"/>
          <w:szCs w:val="20"/>
        </w:rPr>
        <w:tab/>
        <w:t>Approval of Minutes</w:t>
      </w:r>
    </w:p>
    <w:p w14:paraId="4F101062" w14:textId="77777777" w:rsidR="00DB7E3B" w:rsidRPr="00DB7E3B" w:rsidRDefault="00DB7E3B" w:rsidP="00DB7E3B">
      <w:pPr>
        <w:pStyle w:val="BodyText"/>
        <w:rPr>
          <w:rFonts w:asciiTheme="minorHAnsi" w:hAnsiTheme="minorHAnsi" w:cstheme="minorHAnsi"/>
          <w:b/>
          <w:sz w:val="20"/>
          <w:szCs w:val="20"/>
        </w:rPr>
      </w:pPr>
    </w:p>
    <w:p w14:paraId="365162BC" w14:textId="3F686153" w:rsidR="00DB7E3B" w:rsidRPr="00DB7E3B" w:rsidRDefault="00AF348D" w:rsidP="00DB7E3B">
      <w:pPr>
        <w:pStyle w:val="BodyText"/>
        <w:rPr>
          <w:rFonts w:asciiTheme="minorHAnsi" w:hAnsiTheme="minorHAnsi" w:cstheme="minorHAnsi"/>
          <w:b/>
          <w:sz w:val="20"/>
          <w:szCs w:val="20"/>
        </w:rPr>
      </w:pPr>
      <w:r>
        <w:rPr>
          <w:rFonts w:asciiTheme="minorHAnsi" w:hAnsiTheme="minorHAnsi" w:cstheme="minorHAnsi"/>
          <w:b/>
          <w:sz w:val="20"/>
          <w:szCs w:val="20"/>
        </w:rPr>
        <w:t>E</w:t>
      </w:r>
      <w:r w:rsidR="00DB7E3B" w:rsidRPr="00DB7E3B">
        <w:rPr>
          <w:rFonts w:asciiTheme="minorHAnsi" w:hAnsiTheme="minorHAnsi" w:cstheme="minorHAnsi"/>
          <w:b/>
          <w:sz w:val="20"/>
          <w:szCs w:val="20"/>
        </w:rPr>
        <w:t>.</w:t>
      </w:r>
      <w:r w:rsidR="00DB7E3B" w:rsidRPr="00DB7E3B">
        <w:rPr>
          <w:rFonts w:asciiTheme="minorHAnsi" w:hAnsiTheme="minorHAnsi" w:cstheme="minorHAnsi"/>
          <w:b/>
          <w:sz w:val="20"/>
          <w:szCs w:val="20"/>
        </w:rPr>
        <w:tab/>
      </w:r>
      <w:r w:rsidR="00BA695D">
        <w:rPr>
          <w:rFonts w:asciiTheme="minorHAnsi" w:hAnsiTheme="minorHAnsi" w:cstheme="minorHAnsi"/>
          <w:b/>
          <w:sz w:val="20"/>
          <w:szCs w:val="20"/>
        </w:rPr>
        <w:t xml:space="preserve">Public Comments </w:t>
      </w:r>
    </w:p>
    <w:p w14:paraId="5FF790E8" w14:textId="77777777" w:rsidR="00DB7E3B" w:rsidRPr="00DB7E3B" w:rsidRDefault="00DB7E3B" w:rsidP="00DB7E3B">
      <w:pPr>
        <w:pStyle w:val="BodyText"/>
        <w:rPr>
          <w:rFonts w:asciiTheme="minorHAnsi" w:hAnsiTheme="minorHAnsi" w:cstheme="minorHAnsi"/>
          <w:b/>
          <w:sz w:val="20"/>
          <w:szCs w:val="20"/>
        </w:rPr>
      </w:pPr>
    </w:p>
    <w:p w14:paraId="377EF7A3" w14:textId="68B033A3" w:rsidR="00DB7E3B" w:rsidRDefault="00AF348D" w:rsidP="00DB7E3B">
      <w:pPr>
        <w:pStyle w:val="BodyText"/>
        <w:rPr>
          <w:rFonts w:asciiTheme="minorHAnsi" w:hAnsiTheme="minorHAnsi" w:cstheme="minorHAnsi"/>
          <w:b/>
          <w:sz w:val="20"/>
          <w:szCs w:val="20"/>
        </w:rPr>
      </w:pPr>
      <w:r>
        <w:rPr>
          <w:rFonts w:asciiTheme="minorHAnsi" w:hAnsiTheme="minorHAnsi" w:cstheme="minorHAnsi"/>
          <w:b/>
          <w:sz w:val="20"/>
          <w:szCs w:val="20"/>
        </w:rPr>
        <w:t>F</w:t>
      </w:r>
      <w:r w:rsidR="00DB7E3B" w:rsidRPr="00DB7E3B">
        <w:rPr>
          <w:rFonts w:asciiTheme="minorHAnsi" w:hAnsiTheme="minorHAnsi" w:cstheme="minorHAnsi"/>
          <w:b/>
          <w:sz w:val="20"/>
          <w:szCs w:val="20"/>
        </w:rPr>
        <w:t>.</w:t>
      </w:r>
      <w:r w:rsidR="00DB7E3B" w:rsidRPr="00DB7E3B">
        <w:rPr>
          <w:rFonts w:asciiTheme="minorHAnsi" w:hAnsiTheme="minorHAnsi" w:cstheme="minorHAnsi"/>
          <w:b/>
          <w:sz w:val="20"/>
          <w:szCs w:val="20"/>
        </w:rPr>
        <w:tab/>
      </w:r>
      <w:r w:rsidR="00A407E3">
        <w:rPr>
          <w:rFonts w:asciiTheme="minorHAnsi" w:hAnsiTheme="minorHAnsi" w:cstheme="minorHAnsi"/>
          <w:b/>
          <w:sz w:val="20"/>
          <w:szCs w:val="20"/>
        </w:rPr>
        <w:t xml:space="preserve">Discussion &amp; Possible Action on Following </w:t>
      </w:r>
      <w:r w:rsidR="00A07909">
        <w:rPr>
          <w:rFonts w:asciiTheme="minorHAnsi" w:hAnsiTheme="minorHAnsi" w:cstheme="minorHAnsi"/>
          <w:b/>
          <w:sz w:val="20"/>
          <w:szCs w:val="20"/>
        </w:rPr>
        <w:t>New Business Agenda Items</w:t>
      </w:r>
      <w:r w:rsidR="00EC4D44">
        <w:rPr>
          <w:rFonts w:asciiTheme="minorHAnsi" w:hAnsiTheme="minorHAnsi" w:cstheme="minorHAnsi"/>
          <w:b/>
          <w:sz w:val="20"/>
          <w:szCs w:val="20"/>
        </w:rPr>
        <w:t>:</w:t>
      </w:r>
    </w:p>
    <w:p w14:paraId="258153FA" w14:textId="162FA1F2" w:rsidR="00AF348D" w:rsidRDefault="00A30DBF" w:rsidP="00AF348D">
      <w:pPr>
        <w:pStyle w:val="BodyText"/>
        <w:ind w:firstLine="720"/>
        <w:rPr>
          <w:rFonts w:asciiTheme="minorHAnsi" w:hAnsiTheme="minorHAnsi" w:cstheme="minorHAnsi"/>
          <w:b/>
          <w:sz w:val="20"/>
          <w:szCs w:val="20"/>
        </w:rPr>
      </w:pPr>
      <w:r>
        <w:rPr>
          <w:rFonts w:asciiTheme="minorHAnsi" w:hAnsiTheme="minorHAnsi" w:cstheme="minorHAnsi"/>
          <w:b/>
          <w:sz w:val="20"/>
          <w:szCs w:val="20"/>
        </w:rPr>
        <w:t>a</w:t>
      </w:r>
      <w:r w:rsidR="002E2C29" w:rsidRPr="006E4AB6">
        <w:rPr>
          <w:rFonts w:asciiTheme="minorHAnsi" w:hAnsiTheme="minorHAnsi" w:cstheme="minorHAnsi"/>
          <w:b/>
          <w:sz w:val="20"/>
          <w:szCs w:val="20"/>
        </w:rPr>
        <w:t>)</w:t>
      </w:r>
      <w:r w:rsidR="002E2C29">
        <w:rPr>
          <w:rFonts w:asciiTheme="minorHAnsi" w:hAnsiTheme="minorHAnsi" w:cstheme="minorHAnsi"/>
          <w:b/>
          <w:sz w:val="20"/>
          <w:szCs w:val="20"/>
        </w:rPr>
        <w:tab/>
      </w:r>
      <w:r w:rsidR="002E2C29" w:rsidRPr="006E4AB6">
        <w:rPr>
          <w:rFonts w:asciiTheme="minorHAnsi" w:hAnsiTheme="minorHAnsi" w:cstheme="minorHAnsi"/>
          <w:b/>
          <w:sz w:val="20"/>
          <w:szCs w:val="20"/>
        </w:rPr>
        <w:t>Evan</w:t>
      </w:r>
      <w:r w:rsidR="00756D12">
        <w:rPr>
          <w:rFonts w:asciiTheme="minorHAnsi" w:hAnsiTheme="minorHAnsi" w:cstheme="minorHAnsi"/>
          <w:b/>
          <w:sz w:val="20"/>
          <w:szCs w:val="20"/>
        </w:rPr>
        <w:t xml:space="preserve"> Chambers, Town and Country Engineering- WWTF update</w:t>
      </w:r>
    </w:p>
    <w:p w14:paraId="1CEEFC83" w14:textId="44102903" w:rsidR="00DB7E3B" w:rsidRDefault="00A92C6D"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b</w:t>
      </w:r>
      <w:r w:rsidR="002E2C29">
        <w:rPr>
          <w:rFonts w:asciiTheme="minorHAnsi" w:hAnsiTheme="minorHAnsi" w:cstheme="minorHAnsi"/>
          <w:b/>
          <w:sz w:val="20"/>
          <w:szCs w:val="20"/>
        </w:rPr>
        <w:t>)</w:t>
      </w:r>
      <w:r w:rsidR="005B6468">
        <w:rPr>
          <w:rFonts w:asciiTheme="minorHAnsi" w:hAnsiTheme="minorHAnsi" w:cstheme="minorHAnsi"/>
          <w:b/>
          <w:sz w:val="20"/>
          <w:szCs w:val="20"/>
        </w:rPr>
        <w:tab/>
      </w:r>
      <w:r w:rsidR="002E2C29">
        <w:rPr>
          <w:rFonts w:asciiTheme="minorHAnsi" w:hAnsiTheme="minorHAnsi" w:cstheme="minorHAnsi"/>
          <w:b/>
          <w:sz w:val="20"/>
          <w:szCs w:val="20"/>
        </w:rPr>
        <w:t>Pay</w:t>
      </w:r>
      <w:r w:rsidR="00AF348D" w:rsidRPr="00AF348D">
        <w:rPr>
          <w:rFonts w:asciiTheme="minorHAnsi" w:hAnsiTheme="minorHAnsi" w:cstheme="minorHAnsi"/>
          <w:b/>
          <w:sz w:val="20"/>
          <w:szCs w:val="20"/>
        </w:rPr>
        <w:t xml:space="preserve"> Request No. </w:t>
      </w:r>
      <w:r w:rsidR="00756D12">
        <w:rPr>
          <w:rFonts w:asciiTheme="minorHAnsi" w:hAnsiTheme="minorHAnsi" w:cstheme="minorHAnsi"/>
          <w:b/>
          <w:sz w:val="20"/>
          <w:szCs w:val="20"/>
        </w:rPr>
        <w:t>21 &amp; 22</w:t>
      </w:r>
      <w:r w:rsidR="00AF348D" w:rsidRPr="00AF348D">
        <w:rPr>
          <w:rFonts w:asciiTheme="minorHAnsi" w:hAnsiTheme="minorHAnsi" w:cstheme="minorHAnsi"/>
          <w:b/>
          <w:sz w:val="20"/>
          <w:szCs w:val="20"/>
        </w:rPr>
        <w:t xml:space="preserve"> for WWTF Items</w:t>
      </w:r>
      <w:r w:rsidR="00252094">
        <w:rPr>
          <w:rFonts w:asciiTheme="minorHAnsi" w:hAnsiTheme="minorHAnsi" w:cstheme="minorHAnsi"/>
          <w:b/>
          <w:sz w:val="20"/>
          <w:szCs w:val="20"/>
        </w:rPr>
        <w:t xml:space="preserve"> </w:t>
      </w:r>
    </w:p>
    <w:p w14:paraId="6D4E45DE" w14:textId="776D7BB3" w:rsidR="00C0551A" w:rsidRDefault="00C80C93"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c</w:t>
      </w:r>
      <w:r>
        <w:rPr>
          <w:rFonts w:asciiTheme="minorHAnsi" w:hAnsiTheme="minorHAnsi" w:cstheme="minorHAnsi"/>
          <w:b/>
          <w:sz w:val="20"/>
          <w:szCs w:val="20"/>
        </w:rPr>
        <w:t>)</w:t>
      </w:r>
      <w:r>
        <w:rPr>
          <w:rFonts w:asciiTheme="minorHAnsi" w:hAnsiTheme="minorHAnsi" w:cstheme="minorHAnsi"/>
          <w:b/>
          <w:sz w:val="20"/>
          <w:szCs w:val="20"/>
        </w:rPr>
        <w:tab/>
      </w:r>
      <w:r w:rsidR="00344A5F">
        <w:rPr>
          <w:rFonts w:asciiTheme="minorHAnsi" w:hAnsiTheme="minorHAnsi" w:cstheme="minorHAnsi"/>
          <w:b/>
          <w:sz w:val="20"/>
          <w:szCs w:val="20"/>
        </w:rPr>
        <w:t xml:space="preserve">Liquor License Renewal- </w:t>
      </w:r>
      <w:r w:rsidR="00344A5F" w:rsidRPr="00344A5F">
        <w:rPr>
          <w:rFonts w:asciiTheme="minorHAnsi" w:hAnsiTheme="minorHAnsi" w:cstheme="minorHAnsi"/>
          <w:b/>
          <w:sz w:val="20"/>
          <w:szCs w:val="20"/>
        </w:rPr>
        <w:t>Wilton Leasing-400 Main Street, Wilton- Eli Yoder-Agent</w:t>
      </w:r>
    </w:p>
    <w:p w14:paraId="5D65C08D" w14:textId="4BE8A970" w:rsidR="00C0551A" w:rsidRDefault="00C0551A"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d</w:t>
      </w:r>
      <w:r w:rsidR="002E2C29">
        <w:rPr>
          <w:rFonts w:asciiTheme="minorHAnsi" w:hAnsiTheme="minorHAnsi" w:cstheme="minorHAnsi"/>
          <w:b/>
          <w:sz w:val="20"/>
          <w:szCs w:val="20"/>
        </w:rPr>
        <w:t>)</w:t>
      </w:r>
      <w:r w:rsidR="005B6468">
        <w:rPr>
          <w:rFonts w:asciiTheme="minorHAnsi" w:hAnsiTheme="minorHAnsi" w:cstheme="minorHAnsi"/>
          <w:b/>
          <w:sz w:val="20"/>
          <w:szCs w:val="20"/>
        </w:rPr>
        <w:tab/>
      </w:r>
      <w:r w:rsidR="002E2C29">
        <w:rPr>
          <w:rFonts w:asciiTheme="minorHAnsi" w:hAnsiTheme="minorHAnsi" w:cstheme="minorHAnsi"/>
          <w:b/>
          <w:sz w:val="20"/>
          <w:szCs w:val="20"/>
        </w:rPr>
        <w:t>Vehicle</w:t>
      </w:r>
      <w:r w:rsidR="00E623BD">
        <w:rPr>
          <w:rFonts w:asciiTheme="minorHAnsi" w:hAnsiTheme="minorHAnsi" w:cstheme="minorHAnsi"/>
          <w:b/>
          <w:sz w:val="20"/>
          <w:szCs w:val="20"/>
        </w:rPr>
        <w:t xml:space="preserve"> Vendor License- </w:t>
      </w:r>
      <w:r w:rsidR="006733DA">
        <w:rPr>
          <w:rFonts w:asciiTheme="minorHAnsi" w:hAnsiTheme="minorHAnsi" w:cstheme="minorHAnsi"/>
          <w:b/>
          <w:sz w:val="20"/>
          <w:szCs w:val="20"/>
        </w:rPr>
        <w:t xml:space="preserve">Sugar Rush, Vicki Von Haden </w:t>
      </w:r>
      <w:r w:rsidR="00251131">
        <w:rPr>
          <w:rFonts w:asciiTheme="minorHAnsi" w:hAnsiTheme="minorHAnsi" w:cstheme="minorHAnsi"/>
          <w:b/>
          <w:sz w:val="20"/>
          <w:szCs w:val="20"/>
        </w:rPr>
        <w:t xml:space="preserve"> </w:t>
      </w:r>
    </w:p>
    <w:p w14:paraId="09FA11EF" w14:textId="2AA91D00" w:rsidR="00C41290" w:rsidRDefault="00C41290"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e</w:t>
      </w:r>
      <w:r w:rsidR="002E2C29">
        <w:rPr>
          <w:rFonts w:asciiTheme="minorHAnsi" w:hAnsiTheme="minorHAnsi" w:cstheme="minorHAnsi"/>
          <w:b/>
          <w:sz w:val="20"/>
          <w:szCs w:val="20"/>
        </w:rPr>
        <w:t>)</w:t>
      </w:r>
      <w:r w:rsidR="005B6468">
        <w:rPr>
          <w:rFonts w:asciiTheme="minorHAnsi" w:hAnsiTheme="minorHAnsi" w:cstheme="minorHAnsi"/>
          <w:b/>
          <w:sz w:val="20"/>
          <w:szCs w:val="20"/>
        </w:rPr>
        <w:tab/>
      </w:r>
      <w:r w:rsidR="002E2C29">
        <w:rPr>
          <w:rFonts w:asciiTheme="minorHAnsi" w:hAnsiTheme="minorHAnsi" w:cstheme="minorHAnsi"/>
          <w:b/>
          <w:sz w:val="20"/>
          <w:szCs w:val="20"/>
        </w:rPr>
        <w:t>Campground</w:t>
      </w:r>
      <w:r w:rsidR="005D7F03">
        <w:rPr>
          <w:rFonts w:asciiTheme="minorHAnsi" w:hAnsiTheme="minorHAnsi" w:cstheme="minorHAnsi"/>
          <w:b/>
          <w:sz w:val="20"/>
          <w:szCs w:val="20"/>
        </w:rPr>
        <w:t xml:space="preserve"> Electrical Work</w:t>
      </w:r>
    </w:p>
    <w:p w14:paraId="22C7FD5A" w14:textId="22861A74" w:rsidR="00DC1D25" w:rsidRDefault="00ED5E78"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411730">
        <w:rPr>
          <w:rFonts w:asciiTheme="minorHAnsi" w:hAnsiTheme="minorHAnsi" w:cstheme="minorHAnsi"/>
          <w:b/>
          <w:sz w:val="20"/>
          <w:szCs w:val="20"/>
        </w:rPr>
        <w:t>f</w:t>
      </w:r>
      <w:r>
        <w:rPr>
          <w:rFonts w:asciiTheme="minorHAnsi" w:hAnsiTheme="minorHAnsi" w:cstheme="minorHAnsi"/>
          <w:b/>
          <w:sz w:val="20"/>
          <w:szCs w:val="20"/>
        </w:rPr>
        <w:t>)</w:t>
      </w:r>
      <w:r>
        <w:rPr>
          <w:rFonts w:asciiTheme="minorHAnsi" w:hAnsiTheme="minorHAnsi" w:cstheme="minorHAnsi"/>
          <w:b/>
          <w:sz w:val="20"/>
          <w:szCs w:val="20"/>
        </w:rPr>
        <w:tab/>
      </w:r>
      <w:r w:rsidR="00E11C5C">
        <w:rPr>
          <w:rFonts w:asciiTheme="minorHAnsi" w:hAnsiTheme="minorHAnsi" w:cstheme="minorHAnsi"/>
          <w:b/>
          <w:sz w:val="20"/>
          <w:szCs w:val="20"/>
        </w:rPr>
        <w:t>Ope</w:t>
      </w:r>
      <w:r w:rsidR="00DC1D25">
        <w:rPr>
          <w:rFonts w:asciiTheme="minorHAnsi" w:hAnsiTheme="minorHAnsi" w:cstheme="minorHAnsi"/>
          <w:b/>
          <w:sz w:val="20"/>
          <w:szCs w:val="20"/>
        </w:rPr>
        <w:t>ning of Truck Equipment BIDS</w:t>
      </w:r>
    </w:p>
    <w:p w14:paraId="2D716CB9" w14:textId="724C2B03" w:rsidR="003534D3" w:rsidRDefault="003534D3"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411730">
        <w:rPr>
          <w:rFonts w:asciiTheme="minorHAnsi" w:hAnsiTheme="minorHAnsi" w:cstheme="minorHAnsi"/>
          <w:b/>
          <w:sz w:val="20"/>
          <w:szCs w:val="20"/>
        </w:rPr>
        <w:t>g</w:t>
      </w:r>
      <w:r>
        <w:rPr>
          <w:rFonts w:asciiTheme="minorHAnsi" w:hAnsiTheme="minorHAnsi" w:cstheme="minorHAnsi"/>
          <w:b/>
          <w:sz w:val="20"/>
          <w:szCs w:val="20"/>
        </w:rPr>
        <w:t>)</w:t>
      </w:r>
      <w:r w:rsidR="00F2775B">
        <w:rPr>
          <w:rFonts w:asciiTheme="minorHAnsi" w:hAnsiTheme="minorHAnsi" w:cstheme="minorHAnsi"/>
          <w:b/>
          <w:sz w:val="20"/>
          <w:szCs w:val="20"/>
        </w:rPr>
        <w:tab/>
      </w:r>
      <w:r w:rsidR="00DC1D25">
        <w:rPr>
          <w:rFonts w:asciiTheme="minorHAnsi" w:hAnsiTheme="minorHAnsi" w:cstheme="minorHAnsi"/>
          <w:b/>
          <w:sz w:val="20"/>
          <w:szCs w:val="20"/>
        </w:rPr>
        <w:t xml:space="preserve">Loan </w:t>
      </w:r>
      <w:r w:rsidR="004F4CFB">
        <w:rPr>
          <w:rFonts w:asciiTheme="minorHAnsi" w:hAnsiTheme="minorHAnsi" w:cstheme="minorHAnsi"/>
          <w:b/>
          <w:sz w:val="20"/>
          <w:szCs w:val="20"/>
        </w:rPr>
        <w:t xml:space="preserve">from Ergo Bank for purchase of </w:t>
      </w:r>
      <w:r w:rsidR="000207FD">
        <w:rPr>
          <w:rFonts w:asciiTheme="minorHAnsi" w:hAnsiTheme="minorHAnsi" w:cstheme="minorHAnsi"/>
          <w:b/>
          <w:sz w:val="20"/>
          <w:szCs w:val="20"/>
        </w:rPr>
        <w:t xml:space="preserve">2025 </w:t>
      </w:r>
      <w:r w:rsidR="00F27FBF">
        <w:rPr>
          <w:rFonts w:asciiTheme="minorHAnsi" w:hAnsiTheme="minorHAnsi" w:cstheme="minorHAnsi"/>
          <w:b/>
          <w:sz w:val="20"/>
          <w:szCs w:val="20"/>
        </w:rPr>
        <w:t xml:space="preserve">Chevy Silverado 3500HD and equipment </w:t>
      </w:r>
    </w:p>
    <w:p w14:paraId="12D061B4" w14:textId="5C376B9E" w:rsidR="00071DE2" w:rsidRDefault="00071DE2"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411730">
        <w:rPr>
          <w:rFonts w:asciiTheme="minorHAnsi" w:hAnsiTheme="minorHAnsi" w:cstheme="minorHAnsi"/>
          <w:b/>
          <w:sz w:val="20"/>
          <w:szCs w:val="20"/>
        </w:rPr>
        <w:t>h</w:t>
      </w:r>
      <w:r>
        <w:rPr>
          <w:rFonts w:asciiTheme="minorHAnsi" w:hAnsiTheme="minorHAnsi" w:cstheme="minorHAnsi"/>
          <w:b/>
          <w:sz w:val="20"/>
          <w:szCs w:val="20"/>
        </w:rPr>
        <w:t>)</w:t>
      </w:r>
      <w:r>
        <w:rPr>
          <w:rFonts w:asciiTheme="minorHAnsi" w:hAnsiTheme="minorHAnsi" w:cstheme="minorHAnsi"/>
          <w:b/>
          <w:sz w:val="20"/>
          <w:szCs w:val="20"/>
        </w:rPr>
        <w:tab/>
      </w:r>
      <w:r w:rsidR="00045FEA">
        <w:rPr>
          <w:rFonts w:asciiTheme="minorHAnsi" w:hAnsiTheme="minorHAnsi" w:cstheme="minorHAnsi"/>
          <w:b/>
          <w:sz w:val="20"/>
          <w:szCs w:val="20"/>
        </w:rPr>
        <w:t xml:space="preserve">TID Termination </w:t>
      </w:r>
      <w:r w:rsidR="001E6A4C">
        <w:rPr>
          <w:rFonts w:asciiTheme="minorHAnsi" w:hAnsiTheme="minorHAnsi" w:cstheme="minorHAnsi"/>
          <w:b/>
          <w:sz w:val="20"/>
          <w:szCs w:val="20"/>
        </w:rPr>
        <w:t>Resolution</w:t>
      </w:r>
      <w:r w:rsidR="00183839">
        <w:rPr>
          <w:rFonts w:asciiTheme="minorHAnsi" w:hAnsiTheme="minorHAnsi" w:cstheme="minorHAnsi"/>
          <w:b/>
          <w:sz w:val="20"/>
          <w:szCs w:val="20"/>
        </w:rPr>
        <w:t xml:space="preserve"> </w:t>
      </w:r>
    </w:p>
    <w:p w14:paraId="344C6CA7" w14:textId="0AEDDFC9" w:rsidR="00BD5AE9" w:rsidRDefault="00BD5AE9"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411730">
        <w:rPr>
          <w:rFonts w:asciiTheme="minorHAnsi" w:hAnsiTheme="minorHAnsi" w:cstheme="minorHAnsi"/>
          <w:b/>
          <w:sz w:val="20"/>
          <w:szCs w:val="20"/>
        </w:rPr>
        <w:t>i</w:t>
      </w:r>
      <w:r>
        <w:rPr>
          <w:rFonts w:asciiTheme="minorHAnsi" w:hAnsiTheme="minorHAnsi" w:cstheme="minorHAnsi"/>
          <w:b/>
          <w:sz w:val="20"/>
          <w:szCs w:val="20"/>
        </w:rPr>
        <w:t>)</w:t>
      </w:r>
      <w:r>
        <w:rPr>
          <w:rFonts w:asciiTheme="minorHAnsi" w:hAnsiTheme="minorHAnsi" w:cstheme="minorHAnsi"/>
          <w:b/>
          <w:sz w:val="20"/>
          <w:szCs w:val="20"/>
        </w:rPr>
        <w:tab/>
      </w:r>
      <w:r w:rsidR="001E6A4C">
        <w:rPr>
          <w:rFonts w:asciiTheme="minorHAnsi" w:hAnsiTheme="minorHAnsi" w:cstheme="minorHAnsi"/>
          <w:b/>
          <w:sz w:val="20"/>
          <w:szCs w:val="20"/>
        </w:rPr>
        <w:t xml:space="preserve">League Insurance Renewal </w:t>
      </w:r>
    </w:p>
    <w:p w14:paraId="34BD9D93" w14:textId="16B0086C" w:rsidR="00023824" w:rsidRDefault="00CF4022"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7E1D44">
        <w:rPr>
          <w:rFonts w:asciiTheme="minorHAnsi" w:hAnsiTheme="minorHAnsi" w:cstheme="minorHAnsi"/>
          <w:b/>
          <w:sz w:val="20"/>
          <w:szCs w:val="20"/>
        </w:rPr>
        <w:t>j)</w:t>
      </w:r>
      <w:r w:rsidR="00BA23FA">
        <w:rPr>
          <w:rFonts w:asciiTheme="minorHAnsi" w:hAnsiTheme="minorHAnsi" w:cstheme="minorHAnsi"/>
          <w:b/>
          <w:sz w:val="20"/>
          <w:szCs w:val="20"/>
        </w:rPr>
        <w:tab/>
      </w:r>
      <w:r w:rsidR="005B6DC6">
        <w:rPr>
          <w:rFonts w:asciiTheme="minorHAnsi" w:hAnsiTheme="minorHAnsi" w:cstheme="minorHAnsi"/>
          <w:b/>
          <w:sz w:val="20"/>
          <w:szCs w:val="20"/>
        </w:rPr>
        <w:t xml:space="preserve">Approval for clerk to pursue obtaining Notary </w:t>
      </w:r>
      <w:r w:rsidR="000F5B43">
        <w:rPr>
          <w:rFonts w:asciiTheme="minorHAnsi" w:hAnsiTheme="minorHAnsi" w:cstheme="minorHAnsi"/>
          <w:b/>
          <w:sz w:val="20"/>
          <w:szCs w:val="20"/>
        </w:rPr>
        <w:t>Public</w:t>
      </w:r>
    </w:p>
    <w:p w14:paraId="0D48A78B" w14:textId="271E74B7" w:rsidR="008521F1" w:rsidRDefault="008521F1" w:rsidP="00DB7E3B">
      <w:pPr>
        <w:pStyle w:val="BodyText"/>
        <w:rPr>
          <w:rFonts w:asciiTheme="minorHAnsi" w:hAnsiTheme="minorHAnsi" w:cstheme="minorHAnsi"/>
          <w:b/>
          <w:sz w:val="20"/>
          <w:szCs w:val="20"/>
        </w:rPr>
      </w:pPr>
      <w:r>
        <w:rPr>
          <w:rFonts w:asciiTheme="minorHAnsi" w:hAnsiTheme="minorHAnsi" w:cstheme="minorHAnsi"/>
          <w:b/>
          <w:sz w:val="20"/>
          <w:szCs w:val="20"/>
        </w:rPr>
        <w:tab/>
        <w:t>k)</w:t>
      </w:r>
      <w:r>
        <w:rPr>
          <w:rFonts w:asciiTheme="minorHAnsi" w:hAnsiTheme="minorHAnsi" w:cstheme="minorHAnsi"/>
          <w:b/>
          <w:sz w:val="20"/>
          <w:szCs w:val="20"/>
        </w:rPr>
        <w:tab/>
        <w:t xml:space="preserve">Ambulance Request for Kwik Trip fuel card </w:t>
      </w:r>
    </w:p>
    <w:p w14:paraId="2DDD294E" w14:textId="11A39736" w:rsidR="008521F1" w:rsidRDefault="008521F1" w:rsidP="00DB7E3B">
      <w:pPr>
        <w:pStyle w:val="BodyText"/>
        <w:rPr>
          <w:rFonts w:asciiTheme="minorHAnsi" w:hAnsiTheme="minorHAnsi" w:cstheme="minorHAnsi"/>
          <w:b/>
          <w:sz w:val="20"/>
          <w:szCs w:val="20"/>
        </w:rPr>
      </w:pPr>
      <w:r>
        <w:rPr>
          <w:rFonts w:asciiTheme="minorHAnsi" w:hAnsiTheme="minorHAnsi" w:cstheme="minorHAnsi"/>
          <w:b/>
          <w:sz w:val="20"/>
          <w:szCs w:val="20"/>
        </w:rPr>
        <w:tab/>
        <w:t>l)</w:t>
      </w:r>
      <w:r>
        <w:rPr>
          <w:rFonts w:asciiTheme="minorHAnsi" w:hAnsiTheme="minorHAnsi" w:cstheme="minorHAnsi"/>
          <w:b/>
          <w:sz w:val="20"/>
          <w:szCs w:val="20"/>
        </w:rPr>
        <w:tab/>
      </w:r>
      <w:r w:rsidR="00916C3D">
        <w:rPr>
          <w:rFonts w:asciiTheme="minorHAnsi" w:hAnsiTheme="minorHAnsi" w:cstheme="minorHAnsi"/>
          <w:b/>
          <w:sz w:val="20"/>
          <w:szCs w:val="20"/>
        </w:rPr>
        <w:t>Increase to BID threshold</w:t>
      </w:r>
      <w:r w:rsidR="00250F2C">
        <w:rPr>
          <w:rFonts w:asciiTheme="minorHAnsi" w:hAnsiTheme="minorHAnsi" w:cstheme="minorHAnsi"/>
          <w:b/>
          <w:sz w:val="20"/>
          <w:szCs w:val="20"/>
        </w:rPr>
        <w:t xml:space="preserve"> </w:t>
      </w:r>
    </w:p>
    <w:p w14:paraId="791498E7" w14:textId="4B62D5AF" w:rsidR="00250F2C" w:rsidRDefault="00250F2C" w:rsidP="00DB7E3B">
      <w:pPr>
        <w:pStyle w:val="BodyText"/>
        <w:rPr>
          <w:rFonts w:asciiTheme="minorHAnsi" w:hAnsiTheme="minorHAnsi" w:cstheme="minorHAnsi"/>
          <w:b/>
          <w:sz w:val="20"/>
          <w:szCs w:val="20"/>
        </w:rPr>
      </w:pPr>
      <w:r>
        <w:rPr>
          <w:rFonts w:asciiTheme="minorHAnsi" w:hAnsiTheme="minorHAnsi" w:cstheme="minorHAnsi"/>
          <w:b/>
          <w:sz w:val="20"/>
          <w:szCs w:val="20"/>
        </w:rPr>
        <w:tab/>
        <w:t>m)</w:t>
      </w:r>
      <w:r>
        <w:rPr>
          <w:rFonts w:asciiTheme="minorHAnsi" w:hAnsiTheme="minorHAnsi" w:cstheme="minorHAnsi"/>
          <w:b/>
          <w:sz w:val="20"/>
          <w:szCs w:val="20"/>
        </w:rPr>
        <w:tab/>
      </w:r>
      <w:r w:rsidR="00A808FF">
        <w:rPr>
          <w:rFonts w:asciiTheme="minorHAnsi" w:hAnsiTheme="minorHAnsi" w:cstheme="minorHAnsi"/>
          <w:b/>
          <w:sz w:val="20"/>
          <w:szCs w:val="20"/>
        </w:rPr>
        <w:t xml:space="preserve">Date change for August Regular Board Meeting </w:t>
      </w:r>
    </w:p>
    <w:p w14:paraId="20D4ED5F" w14:textId="3F8774B6" w:rsidR="003F6237" w:rsidRPr="003F6237" w:rsidRDefault="00A808FF" w:rsidP="003F6237">
      <w:pPr>
        <w:pStyle w:val="BodyText"/>
        <w:rPr>
          <w:rFonts w:asciiTheme="minorHAnsi" w:hAnsiTheme="minorHAnsi" w:cstheme="minorHAnsi"/>
          <w:b/>
          <w:sz w:val="20"/>
          <w:szCs w:val="20"/>
        </w:rPr>
      </w:pPr>
      <w:r>
        <w:rPr>
          <w:rFonts w:asciiTheme="minorHAnsi" w:hAnsiTheme="minorHAnsi" w:cstheme="minorHAnsi"/>
          <w:b/>
          <w:sz w:val="20"/>
          <w:szCs w:val="20"/>
        </w:rPr>
        <w:tab/>
        <w:t>n)</w:t>
      </w:r>
      <w:r>
        <w:rPr>
          <w:rFonts w:asciiTheme="minorHAnsi" w:hAnsiTheme="minorHAnsi" w:cstheme="minorHAnsi"/>
          <w:b/>
          <w:sz w:val="20"/>
          <w:szCs w:val="20"/>
        </w:rPr>
        <w:tab/>
      </w:r>
      <w:r w:rsidR="003F6237" w:rsidRPr="003F6237">
        <w:rPr>
          <w:rFonts w:asciiTheme="minorHAnsi" w:hAnsiTheme="minorHAnsi" w:cstheme="minorHAnsi"/>
          <w:b/>
          <w:sz w:val="20"/>
          <w:szCs w:val="20"/>
        </w:rPr>
        <w:t xml:space="preserve">Closed Session </w:t>
      </w:r>
    </w:p>
    <w:p w14:paraId="230971DF" w14:textId="0972448A" w:rsidR="00EB0220" w:rsidRDefault="003F6237" w:rsidP="00470513">
      <w:pPr>
        <w:pStyle w:val="BodyText"/>
        <w:ind w:left="720"/>
        <w:rPr>
          <w:rFonts w:asciiTheme="minorHAnsi" w:hAnsiTheme="minorHAnsi" w:cstheme="minorHAnsi"/>
          <w:b/>
          <w:sz w:val="20"/>
          <w:szCs w:val="20"/>
        </w:rPr>
      </w:pPr>
      <w:r w:rsidRPr="003F6237">
        <w:rPr>
          <w:rFonts w:asciiTheme="minorHAnsi" w:hAnsiTheme="minorHAnsi" w:cstheme="minorHAnsi"/>
          <w:b/>
          <w:sz w:val="20"/>
          <w:szCs w:val="20"/>
        </w:rPr>
        <w:t>The Village of Wilton Village Board will enter Closed Session pursuant to Wisconsin State Statute §19.85(1)</w:t>
      </w:r>
      <w:r w:rsidR="004A0CF7" w:rsidRPr="004A0CF7">
        <w:t xml:space="preserve"> </w:t>
      </w:r>
      <w:r w:rsidR="004A0CF7" w:rsidRPr="004A0CF7">
        <w:rPr>
          <w:rFonts w:asciiTheme="minorHAnsi" w:hAnsiTheme="minorHAnsi" w:cstheme="minorHAnsi"/>
          <w:b/>
          <w:sz w:val="20"/>
          <w:szCs w:val="20"/>
        </w:rPr>
        <w:t>(g) Conferring with legal counsel for the governmental body who is rendering oral or written advice concerning strategy to be adopted by the body with respect to litigation in which it is or is likely to become involved</w:t>
      </w:r>
      <w:r w:rsidR="00CB49BD">
        <w:rPr>
          <w:rFonts w:asciiTheme="minorHAnsi" w:hAnsiTheme="minorHAnsi" w:cstheme="minorHAnsi"/>
          <w:b/>
          <w:sz w:val="20"/>
          <w:szCs w:val="20"/>
        </w:rPr>
        <w:t>.</w:t>
      </w:r>
    </w:p>
    <w:p w14:paraId="2C39A65D" w14:textId="6C8F52D1" w:rsidR="00470513" w:rsidRDefault="00E21F1F" w:rsidP="00C24B38">
      <w:pPr>
        <w:pStyle w:val="BodyText"/>
        <w:numPr>
          <w:ilvl w:val="0"/>
          <w:numId w:val="3"/>
        </w:numPr>
        <w:rPr>
          <w:rFonts w:asciiTheme="minorHAnsi" w:hAnsiTheme="minorHAnsi" w:cstheme="minorHAnsi"/>
          <w:b/>
          <w:sz w:val="20"/>
          <w:szCs w:val="20"/>
        </w:rPr>
      </w:pPr>
      <w:r>
        <w:rPr>
          <w:rFonts w:asciiTheme="minorHAnsi" w:hAnsiTheme="minorHAnsi" w:cstheme="minorHAnsi"/>
          <w:b/>
          <w:sz w:val="20"/>
          <w:szCs w:val="20"/>
        </w:rPr>
        <w:t>Proof of Loss Statement</w:t>
      </w:r>
      <w:r w:rsidR="000271B2">
        <w:rPr>
          <w:rFonts w:asciiTheme="minorHAnsi" w:hAnsiTheme="minorHAnsi" w:cstheme="minorHAnsi"/>
          <w:b/>
          <w:sz w:val="20"/>
          <w:szCs w:val="20"/>
        </w:rPr>
        <w:t>s-</w:t>
      </w:r>
      <w:r w:rsidR="00D02833">
        <w:rPr>
          <w:rFonts w:asciiTheme="minorHAnsi" w:hAnsiTheme="minorHAnsi" w:cstheme="minorHAnsi"/>
          <w:b/>
          <w:sz w:val="20"/>
          <w:szCs w:val="20"/>
        </w:rPr>
        <w:t xml:space="preserve"> Travelers Insurance</w:t>
      </w:r>
      <w:r w:rsidR="0080712D">
        <w:rPr>
          <w:rFonts w:asciiTheme="minorHAnsi" w:hAnsiTheme="minorHAnsi" w:cstheme="minorHAnsi"/>
          <w:b/>
          <w:sz w:val="20"/>
          <w:szCs w:val="20"/>
        </w:rPr>
        <w:t xml:space="preserve"> and </w:t>
      </w:r>
      <w:r w:rsidR="00DF2AEE">
        <w:rPr>
          <w:rFonts w:asciiTheme="minorHAnsi" w:hAnsiTheme="minorHAnsi" w:cstheme="minorHAnsi"/>
          <w:b/>
          <w:sz w:val="20"/>
          <w:szCs w:val="20"/>
        </w:rPr>
        <w:t>Old Republic Insurance Group</w:t>
      </w:r>
    </w:p>
    <w:p w14:paraId="4740DCFB" w14:textId="5060DB50" w:rsidR="00DF2AEE" w:rsidRDefault="00DF2AEE" w:rsidP="00C24B38">
      <w:pPr>
        <w:pStyle w:val="BodyText"/>
        <w:numPr>
          <w:ilvl w:val="0"/>
          <w:numId w:val="3"/>
        </w:numPr>
        <w:rPr>
          <w:rFonts w:asciiTheme="minorHAnsi" w:hAnsiTheme="minorHAnsi" w:cstheme="minorHAnsi"/>
          <w:b/>
          <w:sz w:val="20"/>
          <w:szCs w:val="20"/>
        </w:rPr>
      </w:pPr>
      <w:r>
        <w:rPr>
          <w:rFonts w:asciiTheme="minorHAnsi" w:hAnsiTheme="minorHAnsi" w:cstheme="minorHAnsi"/>
          <w:b/>
          <w:sz w:val="20"/>
          <w:szCs w:val="20"/>
        </w:rPr>
        <w:t xml:space="preserve">702 Walker St </w:t>
      </w:r>
    </w:p>
    <w:p w14:paraId="6E7EA8DE" w14:textId="6C050E48" w:rsidR="00CB49BD" w:rsidRDefault="00470513" w:rsidP="004A0CF7">
      <w:pPr>
        <w:pStyle w:val="BodyText"/>
        <w:ind w:left="720"/>
        <w:rPr>
          <w:rFonts w:asciiTheme="minorHAnsi" w:hAnsiTheme="minorHAnsi" w:cstheme="minorHAnsi"/>
          <w:b/>
          <w:sz w:val="20"/>
          <w:szCs w:val="20"/>
        </w:rPr>
      </w:pPr>
      <w:r>
        <w:rPr>
          <w:rFonts w:asciiTheme="minorHAnsi" w:hAnsiTheme="minorHAnsi" w:cstheme="minorHAnsi"/>
          <w:b/>
          <w:sz w:val="20"/>
          <w:szCs w:val="20"/>
        </w:rPr>
        <w:tab/>
      </w:r>
    </w:p>
    <w:p w14:paraId="7018E3F4" w14:textId="3C295D2C" w:rsidR="00DB7E3B" w:rsidRPr="00DB7E3B" w:rsidRDefault="00AF348D" w:rsidP="008F707A">
      <w:pPr>
        <w:pStyle w:val="BodyText"/>
        <w:rPr>
          <w:rFonts w:asciiTheme="minorHAnsi" w:hAnsiTheme="minorHAnsi" w:cstheme="minorHAnsi"/>
          <w:b/>
          <w:sz w:val="20"/>
          <w:szCs w:val="20"/>
        </w:rPr>
      </w:pPr>
      <w:r>
        <w:rPr>
          <w:rFonts w:asciiTheme="minorHAnsi" w:hAnsiTheme="minorHAnsi" w:cstheme="minorHAnsi"/>
          <w:b/>
          <w:sz w:val="20"/>
          <w:szCs w:val="20"/>
        </w:rPr>
        <w:t>G</w:t>
      </w:r>
      <w:r w:rsidR="00DB7E3B" w:rsidRPr="00DB7E3B">
        <w:rPr>
          <w:rFonts w:asciiTheme="minorHAnsi" w:hAnsiTheme="minorHAnsi" w:cstheme="minorHAnsi"/>
          <w:b/>
          <w:sz w:val="20"/>
          <w:szCs w:val="20"/>
        </w:rPr>
        <w:t>.</w:t>
      </w:r>
      <w:r w:rsidR="00DB7E3B" w:rsidRPr="00DB7E3B">
        <w:rPr>
          <w:rFonts w:asciiTheme="minorHAnsi" w:hAnsiTheme="minorHAnsi" w:cstheme="minorHAnsi"/>
          <w:b/>
          <w:sz w:val="20"/>
          <w:szCs w:val="20"/>
        </w:rPr>
        <w:tab/>
        <w:t>Adjourn</w:t>
      </w:r>
    </w:p>
    <w:p w14:paraId="05EE06DF" w14:textId="77777777" w:rsidR="00DB7E3B" w:rsidRPr="00DB7E3B" w:rsidRDefault="00DB7E3B" w:rsidP="00DB7E3B">
      <w:pPr>
        <w:pStyle w:val="BodyText"/>
        <w:rPr>
          <w:rFonts w:asciiTheme="minorHAnsi" w:hAnsiTheme="minorHAnsi" w:cstheme="minorHAnsi"/>
          <w:b/>
          <w:sz w:val="20"/>
          <w:szCs w:val="20"/>
        </w:rPr>
      </w:pPr>
    </w:p>
    <w:p w14:paraId="178A5CF9" w14:textId="77777777" w:rsidR="00DB7E3B" w:rsidRPr="00DB7E3B" w:rsidRDefault="00DB7E3B" w:rsidP="00DB7E3B">
      <w:pPr>
        <w:pStyle w:val="BodyText"/>
        <w:rPr>
          <w:rFonts w:asciiTheme="minorHAnsi" w:hAnsiTheme="minorHAnsi" w:cstheme="minorHAnsi"/>
          <w:b/>
          <w:sz w:val="20"/>
          <w:szCs w:val="20"/>
        </w:rPr>
      </w:pPr>
    </w:p>
    <w:p w14:paraId="321D8CA2" w14:textId="00D8BEC7" w:rsidR="00DB7E3B" w:rsidRPr="00DB7E3B" w:rsidRDefault="008D1766" w:rsidP="00DB7E3B">
      <w:pPr>
        <w:pStyle w:val="BodyText"/>
        <w:rPr>
          <w:rFonts w:asciiTheme="minorHAnsi" w:hAnsiTheme="minorHAnsi" w:cstheme="minorHAnsi"/>
          <w:b/>
          <w:sz w:val="20"/>
          <w:szCs w:val="20"/>
        </w:rPr>
      </w:pPr>
      <w:r>
        <w:rPr>
          <w:rFonts w:asciiTheme="minorHAnsi" w:hAnsiTheme="minorHAnsi" w:cstheme="minorHAnsi"/>
          <w:b/>
          <w:sz w:val="20"/>
          <w:szCs w:val="20"/>
        </w:rPr>
        <w:t xml:space="preserve">Mindy Haase </w:t>
      </w:r>
      <w:r w:rsidR="00DB7E3B" w:rsidRPr="00DB7E3B">
        <w:rPr>
          <w:rFonts w:asciiTheme="minorHAnsi" w:hAnsiTheme="minorHAnsi" w:cstheme="minorHAnsi"/>
          <w:b/>
          <w:sz w:val="20"/>
          <w:szCs w:val="20"/>
        </w:rPr>
        <w:t xml:space="preserve">– Clerk Treasurer </w:t>
      </w:r>
    </w:p>
    <w:p w14:paraId="32A8E3F7" w14:textId="77777777" w:rsidR="00DB7E3B" w:rsidRPr="00DB7E3B" w:rsidRDefault="00DB7E3B" w:rsidP="00DB7E3B">
      <w:pPr>
        <w:pStyle w:val="BodyText"/>
        <w:rPr>
          <w:rFonts w:asciiTheme="minorHAnsi" w:hAnsiTheme="minorHAnsi" w:cstheme="minorHAnsi"/>
          <w:b/>
          <w:sz w:val="20"/>
          <w:szCs w:val="20"/>
        </w:rPr>
      </w:pPr>
    </w:p>
    <w:p w14:paraId="7540326E"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Page 1 of 1</w:t>
      </w:r>
    </w:p>
    <w:p w14:paraId="3ADBA1BE"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Agenda posted in accordance with all Wisconsin State Statutes</w:t>
      </w:r>
    </w:p>
    <w:p w14:paraId="14E25B31" w14:textId="77777777" w:rsidR="00877197" w:rsidRPr="00DB7E3B" w:rsidRDefault="00877197">
      <w:pPr>
        <w:pStyle w:val="BodyText"/>
        <w:rPr>
          <w:rFonts w:asciiTheme="minorHAnsi" w:hAnsiTheme="minorHAnsi" w:cstheme="minorHAnsi"/>
          <w:b/>
          <w:sz w:val="20"/>
          <w:szCs w:val="20"/>
        </w:rPr>
      </w:pPr>
    </w:p>
    <w:p w14:paraId="14E25B32" w14:textId="77777777" w:rsidR="00877197" w:rsidRPr="00DB7E3B" w:rsidRDefault="00877197">
      <w:pPr>
        <w:pStyle w:val="BodyText"/>
        <w:spacing w:before="1"/>
        <w:rPr>
          <w:rFonts w:asciiTheme="minorHAnsi" w:hAnsiTheme="minorHAnsi" w:cstheme="minorHAnsi"/>
          <w:b/>
          <w:sz w:val="20"/>
          <w:szCs w:val="20"/>
        </w:rPr>
      </w:pPr>
    </w:p>
    <w:p w14:paraId="14E25B41" w14:textId="77777777" w:rsidR="00877197" w:rsidRPr="00DB7E3B" w:rsidRDefault="00877197">
      <w:pPr>
        <w:pStyle w:val="BodyText"/>
        <w:rPr>
          <w:rFonts w:asciiTheme="minorHAnsi" w:hAnsiTheme="minorHAnsi" w:cstheme="minorHAnsi"/>
          <w:sz w:val="20"/>
          <w:szCs w:val="20"/>
        </w:rPr>
      </w:pPr>
    </w:p>
    <w:p w14:paraId="14E25B42" w14:textId="77777777" w:rsidR="00877197" w:rsidRPr="00DB7E3B" w:rsidRDefault="00877197">
      <w:pPr>
        <w:pStyle w:val="BodyText"/>
        <w:rPr>
          <w:rFonts w:asciiTheme="minorHAnsi" w:hAnsiTheme="minorHAnsi" w:cstheme="minorHAnsi"/>
          <w:sz w:val="20"/>
          <w:szCs w:val="20"/>
        </w:rPr>
      </w:pPr>
    </w:p>
    <w:p w14:paraId="14E25B43" w14:textId="63D4134B" w:rsidR="00877197" w:rsidRPr="00DB7E3B" w:rsidRDefault="00877197">
      <w:pPr>
        <w:spacing w:before="145"/>
        <w:ind w:left="137"/>
        <w:rPr>
          <w:rFonts w:asciiTheme="minorHAnsi" w:hAnsiTheme="minorHAnsi" w:cstheme="minorHAnsi"/>
          <w:b/>
          <w:sz w:val="20"/>
          <w:szCs w:val="20"/>
        </w:rPr>
      </w:pPr>
    </w:p>
    <w:sectPr w:rsidR="00877197" w:rsidRPr="00DB7E3B">
      <w:type w:val="continuous"/>
      <w:pgSz w:w="12240" w:h="15840"/>
      <w:pgMar w:top="720" w:right="10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24D2D"/>
    <w:multiLevelType w:val="hybridMultilevel"/>
    <w:tmpl w:val="FC4A43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99C25F2"/>
    <w:multiLevelType w:val="hybridMultilevel"/>
    <w:tmpl w:val="C3BCB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CC494B"/>
    <w:multiLevelType w:val="hybridMultilevel"/>
    <w:tmpl w:val="0EA87F9E"/>
    <w:lvl w:ilvl="0" w:tplc="2D6CE776">
      <w:start w:val="1"/>
      <w:numFmt w:val="decimal"/>
      <w:lvlText w:val="%1."/>
      <w:lvlJc w:val="left"/>
      <w:pPr>
        <w:ind w:left="855"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3216F076">
      <w:numFmt w:val="bullet"/>
      <w:lvlText w:val="•"/>
      <w:lvlJc w:val="left"/>
      <w:pPr>
        <w:ind w:left="1832" w:hanging="360"/>
      </w:pPr>
      <w:rPr>
        <w:rFonts w:hint="default"/>
        <w:lang w:val="en-US" w:eastAsia="en-US" w:bidi="ar-SA"/>
      </w:rPr>
    </w:lvl>
    <w:lvl w:ilvl="2" w:tplc="8BDE6D10">
      <w:numFmt w:val="bullet"/>
      <w:lvlText w:val="•"/>
      <w:lvlJc w:val="left"/>
      <w:pPr>
        <w:ind w:left="2804" w:hanging="360"/>
      </w:pPr>
      <w:rPr>
        <w:rFonts w:hint="default"/>
        <w:lang w:val="en-US" w:eastAsia="en-US" w:bidi="ar-SA"/>
      </w:rPr>
    </w:lvl>
    <w:lvl w:ilvl="3" w:tplc="590ED2E6">
      <w:numFmt w:val="bullet"/>
      <w:lvlText w:val="•"/>
      <w:lvlJc w:val="left"/>
      <w:pPr>
        <w:ind w:left="3776" w:hanging="360"/>
      </w:pPr>
      <w:rPr>
        <w:rFonts w:hint="default"/>
        <w:lang w:val="en-US" w:eastAsia="en-US" w:bidi="ar-SA"/>
      </w:rPr>
    </w:lvl>
    <w:lvl w:ilvl="4" w:tplc="563825E6">
      <w:numFmt w:val="bullet"/>
      <w:lvlText w:val="•"/>
      <w:lvlJc w:val="left"/>
      <w:pPr>
        <w:ind w:left="4748" w:hanging="360"/>
      </w:pPr>
      <w:rPr>
        <w:rFonts w:hint="default"/>
        <w:lang w:val="en-US" w:eastAsia="en-US" w:bidi="ar-SA"/>
      </w:rPr>
    </w:lvl>
    <w:lvl w:ilvl="5" w:tplc="3588050E">
      <w:numFmt w:val="bullet"/>
      <w:lvlText w:val="•"/>
      <w:lvlJc w:val="left"/>
      <w:pPr>
        <w:ind w:left="5720" w:hanging="360"/>
      </w:pPr>
      <w:rPr>
        <w:rFonts w:hint="default"/>
        <w:lang w:val="en-US" w:eastAsia="en-US" w:bidi="ar-SA"/>
      </w:rPr>
    </w:lvl>
    <w:lvl w:ilvl="6" w:tplc="4830CFCC">
      <w:numFmt w:val="bullet"/>
      <w:lvlText w:val="•"/>
      <w:lvlJc w:val="left"/>
      <w:pPr>
        <w:ind w:left="6692" w:hanging="360"/>
      </w:pPr>
      <w:rPr>
        <w:rFonts w:hint="default"/>
        <w:lang w:val="en-US" w:eastAsia="en-US" w:bidi="ar-SA"/>
      </w:rPr>
    </w:lvl>
    <w:lvl w:ilvl="7" w:tplc="6A2821AE">
      <w:numFmt w:val="bullet"/>
      <w:lvlText w:val="•"/>
      <w:lvlJc w:val="left"/>
      <w:pPr>
        <w:ind w:left="7664" w:hanging="360"/>
      </w:pPr>
      <w:rPr>
        <w:rFonts w:hint="default"/>
        <w:lang w:val="en-US" w:eastAsia="en-US" w:bidi="ar-SA"/>
      </w:rPr>
    </w:lvl>
    <w:lvl w:ilvl="8" w:tplc="9A543274">
      <w:numFmt w:val="bullet"/>
      <w:lvlText w:val="•"/>
      <w:lvlJc w:val="left"/>
      <w:pPr>
        <w:ind w:left="8636" w:hanging="360"/>
      </w:pPr>
      <w:rPr>
        <w:rFonts w:hint="default"/>
        <w:lang w:val="en-US" w:eastAsia="en-US" w:bidi="ar-SA"/>
      </w:rPr>
    </w:lvl>
  </w:abstractNum>
  <w:num w:numId="1" w16cid:durableId="1971937630">
    <w:abstractNumId w:val="2"/>
  </w:num>
  <w:num w:numId="2" w16cid:durableId="611548010">
    <w:abstractNumId w:val="1"/>
  </w:num>
  <w:num w:numId="3" w16cid:durableId="42068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7197"/>
    <w:rsid w:val="000207FD"/>
    <w:rsid w:val="000215C3"/>
    <w:rsid w:val="00023824"/>
    <w:rsid w:val="000271B2"/>
    <w:rsid w:val="00031353"/>
    <w:rsid w:val="00045FEA"/>
    <w:rsid w:val="00066387"/>
    <w:rsid w:val="00071DE2"/>
    <w:rsid w:val="000D3676"/>
    <w:rsid w:val="000F4473"/>
    <w:rsid w:val="000F5B43"/>
    <w:rsid w:val="001122AC"/>
    <w:rsid w:val="00134FF9"/>
    <w:rsid w:val="00145AD3"/>
    <w:rsid w:val="001632C7"/>
    <w:rsid w:val="00183839"/>
    <w:rsid w:val="001B3BEB"/>
    <w:rsid w:val="001B7B4A"/>
    <w:rsid w:val="001E6A4C"/>
    <w:rsid w:val="002033D5"/>
    <w:rsid w:val="00242537"/>
    <w:rsid w:val="00243375"/>
    <w:rsid w:val="00250F2C"/>
    <w:rsid w:val="00251131"/>
    <w:rsid w:val="00251CE6"/>
    <w:rsid w:val="00252094"/>
    <w:rsid w:val="0028793B"/>
    <w:rsid w:val="00296DE3"/>
    <w:rsid w:val="002C36F6"/>
    <w:rsid w:val="002C6411"/>
    <w:rsid w:val="002E2C29"/>
    <w:rsid w:val="0031674F"/>
    <w:rsid w:val="00317EE3"/>
    <w:rsid w:val="00332E4F"/>
    <w:rsid w:val="00344A5F"/>
    <w:rsid w:val="00350111"/>
    <w:rsid w:val="003534D3"/>
    <w:rsid w:val="00364989"/>
    <w:rsid w:val="003832B3"/>
    <w:rsid w:val="003A7BE8"/>
    <w:rsid w:val="003B6C1B"/>
    <w:rsid w:val="003E00C8"/>
    <w:rsid w:val="003F6237"/>
    <w:rsid w:val="00403B4E"/>
    <w:rsid w:val="00411730"/>
    <w:rsid w:val="00432B45"/>
    <w:rsid w:val="00440FFA"/>
    <w:rsid w:val="004633B7"/>
    <w:rsid w:val="00463520"/>
    <w:rsid w:val="00470513"/>
    <w:rsid w:val="00474970"/>
    <w:rsid w:val="0048332D"/>
    <w:rsid w:val="00492B30"/>
    <w:rsid w:val="004A0CF7"/>
    <w:rsid w:val="004D4718"/>
    <w:rsid w:val="004F4CFB"/>
    <w:rsid w:val="00505A5E"/>
    <w:rsid w:val="00531919"/>
    <w:rsid w:val="00540D5A"/>
    <w:rsid w:val="00544363"/>
    <w:rsid w:val="00560584"/>
    <w:rsid w:val="00567FE8"/>
    <w:rsid w:val="0059630F"/>
    <w:rsid w:val="005B6468"/>
    <w:rsid w:val="005B6DC6"/>
    <w:rsid w:val="005D7F03"/>
    <w:rsid w:val="005F2186"/>
    <w:rsid w:val="00640197"/>
    <w:rsid w:val="0064789D"/>
    <w:rsid w:val="00662294"/>
    <w:rsid w:val="00666D33"/>
    <w:rsid w:val="006733DA"/>
    <w:rsid w:val="006B52BE"/>
    <w:rsid w:val="006E4AB6"/>
    <w:rsid w:val="006F79EF"/>
    <w:rsid w:val="007229DD"/>
    <w:rsid w:val="00742EA7"/>
    <w:rsid w:val="00756D12"/>
    <w:rsid w:val="007722A5"/>
    <w:rsid w:val="007853F2"/>
    <w:rsid w:val="007B1BE6"/>
    <w:rsid w:val="007B394A"/>
    <w:rsid w:val="007D1E92"/>
    <w:rsid w:val="007E1D44"/>
    <w:rsid w:val="007E4F63"/>
    <w:rsid w:val="007F2911"/>
    <w:rsid w:val="007F7BAB"/>
    <w:rsid w:val="0080712D"/>
    <w:rsid w:val="00841D8C"/>
    <w:rsid w:val="008521F1"/>
    <w:rsid w:val="00864D18"/>
    <w:rsid w:val="00877197"/>
    <w:rsid w:val="00896D41"/>
    <w:rsid w:val="008C6734"/>
    <w:rsid w:val="008D1766"/>
    <w:rsid w:val="008F707A"/>
    <w:rsid w:val="00913D93"/>
    <w:rsid w:val="00916C3D"/>
    <w:rsid w:val="00931C69"/>
    <w:rsid w:val="00933DD8"/>
    <w:rsid w:val="009D0C7F"/>
    <w:rsid w:val="009D1F90"/>
    <w:rsid w:val="009F3CE5"/>
    <w:rsid w:val="00A07909"/>
    <w:rsid w:val="00A30DBF"/>
    <w:rsid w:val="00A407E3"/>
    <w:rsid w:val="00A808FF"/>
    <w:rsid w:val="00A92C6D"/>
    <w:rsid w:val="00AB04C8"/>
    <w:rsid w:val="00AC4DEC"/>
    <w:rsid w:val="00AF1496"/>
    <w:rsid w:val="00AF348D"/>
    <w:rsid w:val="00B12F05"/>
    <w:rsid w:val="00BA23FA"/>
    <w:rsid w:val="00BA695D"/>
    <w:rsid w:val="00BD5AE9"/>
    <w:rsid w:val="00C0551A"/>
    <w:rsid w:val="00C24B38"/>
    <w:rsid w:val="00C41290"/>
    <w:rsid w:val="00C74024"/>
    <w:rsid w:val="00C80C93"/>
    <w:rsid w:val="00CB12B3"/>
    <w:rsid w:val="00CB49BD"/>
    <w:rsid w:val="00CB5C3D"/>
    <w:rsid w:val="00CC0CCE"/>
    <w:rsid w:val="00CD7DEF"/>
    <w:rsid w:val="00CE14F0"/>
    <w:rsid w:val="00CF4022"/>
    <w:rsid w:val="00D02833"/>
    <w:rsid w:val="00D07E4C"/>
    <w:rsid w:val="00D1593E"/>
    <w:rsid w:val="00D2510B"/>
    <w:rsid w:val="00D30F76"/>
    <w:rsid w:val="00D35422"/>
    <w:rsid w:val="00D80232"/>
    <w:rsid w:val="00D820BF"/>
    <w:rsid w:val="00D87330"/>
    <w:rsid w:val="00D90C61"/>
    <w:rsid w:val="00D95418"/>
    <w:rsid w:val="00DB7E3B"/>
    <w:rsid w:val="00DC1D25"/>
    <w:rsid w:val="00DC7F9C"/>
    <w:rsid w:val="00DE1266"/>
    <w:rsid w:val="00DF1739"/>
    <w:rsid w:val="00DF2AEE"/>
    <w:rsid w:val="00E025E8"/>
    <w:rsid w:val="00E11C5C"/>
    <w:rsid w:val="00E21F1F"/>
    <w:rsid w:val="00E46B89"/>
    <w:rsid w:val="00E623BD"/>
    <w:rsid w:val="00E71462"/>
    <w:rsid w:val="00E84907"/>
    <w:rsid w:val="00E87EC4"/>
    <w:rsid w:val="00EA2C1C"/>
    <w:rsid w:val="00EB0220"/>
    <w:rsid w:val="00EC4D44"/>
    <w:rsid w:val="00EC4E3F"/>
    <w:rsid w:val="00ED5E78"/>
    <w:rsid w:val="00EE4322"/>
    <w:rsid w:val="00EF0D56"/>
    <w:rsid w:val="00F02140"/>
    <w:rsid w:val="00F1544F"/>
    <w:rsid w:val="00F21734"/>
    <w:rsid w:val="00F2775B"/>
    <w:rsid w:val="00F27FBF"/>
    <w:rsid w:val="00F35CD2"/>
    <w:rsid w:val="00F47C8F"/>
    <w:rsid w:val="00F67CDB"/>
    <w:rsid w:val="00F70CF2"/>
    <w:rsid w:val="00FC5915"/>
    <w:rsid w:val="00FC7453"/>
    <w:rsid w:val="00FE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E25B19"/>
  <w15:docId w15:val="{BCB0A50D-1777-4BBE-80C6-886ACF2F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807" w:right="4336"/>
      <w:jc w:val="center"/>
    </w:pPr>
    <w:rPr>
      <w:rFonts w:ascii="Cambria" w:eastAsia="Cambria" w:hAnsi="Cambria" w:cs="Cambria"/>
      <w:b/>
      <w:bCs/>
      <w:sz w:val="36"/>
      <w:szCs w:val="36"/>
    </w:rPr>
  </w:style>
  <w:style w:type="paragraph" w:styleId="ListParagraph">
    <w:name w:val="List Paragraph"/>
    <w:basedOn w:val="Normal"/>
    <w:uiPriority w:val="34"/>
    <w:qFormat/>
    <w:pPr>
      <w:ind w:left="855" w:hanging="361"/>
    </w:pPr>
    <w:rPr>
      <w:rFonts w:ascii="Times New Roman" w:eastAsia="Times New Roman" w:hAnsi="Times New Roman" w:cs="Times New Roman"/>
    </w:rPr>
  </w:style>
  <w:style w:type="paragraph" w:customStyle="1" w:styleId="TableParagraph">
    <w:name w:val="Table Paragraph"/>
    <w:basedOn w:val="Normal"/>
    <w:uiPriority w:val="1"/>
    <w:qFormat/>
    <w:pPr>
      <w:spacing w:line="249" w:lineRule="exact"/>
      <w:ind w:lef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1375">
      <w:bodyDiv w:val="1"/>
      <w:marLeft w:val="0"/>
      <w:marRight w:val="0"/>
      <w:marTop w:val="0"/>
      <w:marBottom w:val="0"/>
      <w:divBdr>
        <w:top w:val="none" w:sz="0" w:space="0" w:color="auto"/>
        <w:left w:val="none" w:sz="0" w:space="0" w:color="auto"/>
        <w:bottom w:val="none" w:sz="0" w:space="0" w:color="auto"/>
        <w:right w:val="none" w:sz="0" w:space="0" w:color="auto"/>
      </w:divBdr>
    </w:div>
    <w:div w:id="189484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village of wilton</dc:creator>
  <cp:lastModifiedBy>Village of Wilton</cp:lastModifiedBy>
  <cp:revision>42</cp:revision>
  <cp:lastPrinted>2025-07-11T20:08:00Z</cp:lastPrinted>
  <dcterms:created xsi:type="dcterms:W3CDTF">2025-07-11T19:35:00Z</dcterms:created>
  <dcterms:modified xsi:type="dcterms:W3CDTF">2025-07-13T23:32:00Z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22 for Word</vt:lpwstr>
  </property>
  <property fmtid="{D5CDD505-2E9C-101B-9397-08002B2CF9AE}" pid="4" name="LastSaved">
    <vt:filetime>2023-02-24T00:00:00Z</vt:filetime>
  </property>
  <property fmtid="{D5CDD505-2E9C-101B-9397-08002B2CF9AE}" pid="5" name="Producer">
    <vt:lpwstr>Adobe PDF Library 22.3.90</vt:lpwstr>
  </property>
  <property fmtid="{D5CDD505-2E9C-101B-9397-08002B2CF9AE}" pid="6" name="SourceModified">
    <vt:lpwstr/>
  </property>
</Properties>
</file>